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5567" w14:textId="567196CB" w:rsidR="001B318D" w:rsidRDefault="007B7324">
      <w:r w:rsidRPr="007B7324">
        <w:t xml:space="preserve">5.1. </w:t>
      </w:r>
      <w:r>
        <w:t xml:space="preserve">Prilozi pripremi - </w:t>
      </w:r>
      <w:r w:rsidRPr="007B7324">
        <w:t>Jednadžba pravca u pravokutnom koordinatnom sustavu u ravnini</w:t>
      </w:r>
    </w:p>
    <w:p w14:paraId="24E34FDE" w14:textId="77777777" w:rsidR="007B7324" w:rsidRDefault="007B7324" w:rsidP="007B7324">
      <w:pPr>
        <w:spacing w:before="240"/>
        <w:rPr>
          <w:rFonts w:cstheme="minorHAnsi"/>
          <w:b/>
        </w:rPr>
      </w:pPr>
      <w:r w:rsidRPr="00F31C19">
        <w:rPr>
          <w:rFonts w:cstheme="minorHAnsi"/>
          <w:b/>
        </w:rPr>
        <w:t xml:space="preserve">Prilog </w:t>
      </w:r>
      <w:r>
        <w:rPr>
          <w:rFonts w:cstheme="minorHAnsi"/>
          <w:b/>
        </w:rPr>
        <w:t>1</w:t>
      </w:r>
      <w:r w:rsidRPr="00F31C19">
        <w:rPr>
          <w:rFonts w:cstheme="minorHAnsi"/>
          <w:b/>
        </w:rPr>
        <w:t xml:space="preserve">: Istraživanje – </w:t>
      </w:r>
      <w:r w:rsidRPr="000D7F78">
        <w:rPr>
          <w:rFonts w:cstheme="minorHAnsi"/>
          <w:b/>
        </w:rPr>
        <w:t xml:space="preserve">Kakvo je značenje koeficijenata </w:t>
      </w:r>
      <w:r w:rsidRPr="00002E1D">
        <w:rPr>
          <w:rFonts w:cstheme="minorHAnsi"/>
          <w:b/>
          <w:i/>
          <w:iCs/>
        </w:rPr>
        <w:t>a</w:t>
      </w:r>
      <w:r w:rsidRPr="000D7F78">
        <w:rPr>
          <w:rFonts w:cstheme="minorHAnsi"/>
          <w:b/>
        </w:rPr>
        <w:t xml:space="preserve"> i </w:t>
      </w:r>
      <w:r w:rsidRPr="00002E1D">
        <w:rPr>
          <w:rFonts w:cstheme="minorHAnsi"/>
          <w:b/>
          <w:i/>
          <w:iCs/>
        </w:rPr>
        <w:t>b</w:t>
      </w:r>
      <w:r w:rsidRPr="000D7F78">
        <w:rPr>
          <w:rFonts w:cstheme="minorHAnsi"/>
          <w:b/>
        </w:rPr>
        <w:t xml:space="preserve"> u jednadžbi pravca </w:t>
      </w:r>
      <w:r w:rsidRPr="000D7F78">
        <w:rPr>
          <w:rFonts w:cstheme="minorHAnsi"/>
          <w:b/>
          <w:i/>
          <w:iCs/>
        </w:rPr>
        <w:t>y</w:t>
      </w:r>
      <w:r w:rsidRPr="000D7F78">
        <w:rPr>
          <w:rFonts w:cstheme="minorHAnsi"/>
          <w:b/>
        </w:rPr>
        <w:t xml:space="preserve"> = </w:t>
      </w:r>
      <w:proofErr w:type="spellStart"/>
      <w:r w:rsidRPr="000D7F78">
        <w:rPr>
          <w:rFonts w:cstheme="minorHAnsi"/>
          <w:b/>
          <w:i/>
          <w:iCs/>
        </w:rPr>
        <w:t>ax</w:t>
      </w:r>
      <w:proofErr w:type="spellEnd"/>
      <w:r w:rsidRPr="000D7F78">
        <w:rPr>
          <w:rFonts w:cstheme="minorHAnsi"/>
          <w:b/>
        </w:rPr>
        <w:t xml:space="preserve"> + </w:t>
      </w:r>
      <w:r w:rsidRPr="000D7F78">
        <w:rPr>
          <w:rFonts w:cstheme="minorHAnsi"/>
          <w:b/>
          <w:i/>
          <w:iCs/>
        </w:rPr>
        <w:t>b</w:t>
      </w:r>
      <w:r w:rsidRPr="000D7F78">
        <w:rPr>
          <w:rFonts w:cstheme="minorHAnsi"/>
          <w:b/>
        </w:rPr>
        <w:t>?</w:t>
      </w:r>
    </w:p>
    <w:p w14:paraId="3F7BCC18" w14:textId="77777777" w:rsidR="007B7324" w:rsidRPr="00C27ABC" w:rsidRDefault="007B7324" w:rsidP="007B7324">
      <w:pPr>
        <w:spacing w:before="240"/>
        <w:rPr>
          <w:rFonts w:cs="Myriad Pro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243955" wp14:editId="45B8528A">
            <wp:simplePos x="0" y="0"/>
            <wp:positionH relativeFrom="column">
              <wp:posOffset>3056479</wp:posOffset>
            </wp:positionH>
            <wp:positionV relativeFrom="paragraph">
              <wp:posOffset>260350</wp:posOffset>
            </wp:positionV>
            <wp:extent cx="2747725" cy="2756848"/>
            <wp:effectExtent l="0" t="0" r="0" b="5715"/>
            <wp:wrapNone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25" cy="27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70A">
        <w:rPr>
          <w:rFonts w:cs="Myriad Pro"/>
          <w:b/>
          <w:bCs/>
          <w:color w:val="000000"/>
        </w:rPr>
        <w:t>1.</w:t>
      </w:r>
      <w:r w:rsidRPr="00C27ABC">
        <w:rPr>
          <w:rFonts w:cs="Myriad Pro"/>
          <w:color w:val="000000"/>
        </w:rPr>
        <w:t xml:space="preserve"> Nacrtajte u istomu pravokutnom koordinatnom sustavu u ravnini pravce:</w:t>
      </w:r>
    </w:p>
    <w:p w14:paraId="0B518366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  <w:r w:rsidRPr="00C27ABC">
        <w:rPr>
          <w:rFonts w:cs="Myriad Pro"/>
          <w:color w:val="000000"/>
        </w:rPr>
        <w:t>a</w:t>
      </w:r>
      <w:r>
        <w:rPr>
          <w:rFonts w:cs="Myriad Pro"/>
          <w:color w:val="000000"/>
        </w:rPr>
        <w:t xml:space="preserve">) </w:t>
      </w:r>
      <w:r w:rsidRPr="00C27ABC">
        <w:rPr>
          <w:rFonts w:cs="Myriad Pro"/>
          <w:color w:val="000000"/>
        </w:rPr>
        <w:t xml:space="preserve"> </w:t>
      </w:r>
      <w:r w:rsidRPr="00C27ABC">
        <w:rPr>
          <w:rFonts w:cs="Myriad Pro"/>
          <w:i/>
          <w:iCs/>
          <w:color w:val="000000"/>
        </w:rPr>
        <w:t>y</w:t>
      </w:r>
      <w:r w:rsidRPr="00C27ABC">
        <w:rPr>
          <w:rFonts w:cs="Myriad Pro"/>
          <w:color w:val="000000"/>
        </w:rPr>
        <w:t xml:space="preserve"> = 3</w:t>
      </w:r>
      <w:r w:rsidRPr="00C27ABC">
        <w:rPr>
          <w:rFonts w:cs="Myriad Pro"/>
          <w:i/>
          <w:iCs/>
          <w:color w:val="000000"/>
        </w:rPr>
        <w:t>x</w:t>
      </w:r>
      <w:r w:rsidRPr="00C27ABC">
        <w:rPr>
          <w:rFonts w:cs="Myriad Pro"/>
          <w:color w:val="000000"/>
        </w:rPr>
        <w:t xml:space="preserve"> + 1 </w:t>
      </w:r>
    </w:p>
    <w:p w14:paraId="512A88E4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  <w:r w:rsidRPr="00C27ABC">
        <w:rPr>
          <w:rFonts w:cs="Myriad Pro"/>
          <w:color w:val="000000"/>
        </w:rPr>
        <w:t>b</w:t>
      </w:r>
      <w:r>
        <w:rPr>
          <w:rFonts w:cs="Myriad Pro"/>
          <w:color w:val="000000"/>
        </w:rPr>
        <w:t xml:space="preserve">) </w:t>
      </w:r>
      <w:r w:rsidRPr="00C27ABC">
        <w:rPr>
          <w:rFonts w:cs="Myriad Pro"/>
          <w:color w:val="000000"/>
        </w:rPr>
        <w:t xml:space="preserve"> </w:t>
      </w:r>
      <w:r w:rsidRPr="00C27ABC">
        <w:rPr>
          <w:rFonts w:cs="Myriad Pro"/>
          <w:i/>
          <w:iCs/>
          <w:color w:val="000000"/>
        </w:rPr>
        <w:t>y</w:t>
      </w:r>
      <w:r w:rsidRPr="00C27ABC">
        <w:rPr>
          <w:rFonts w:cs="Myriad Pro"/>
          <w:color w:val="000000"/>
        </w:rPr>
        <w:t xml:space="preserve"> = 3</w:t>
      </w:r>
      <w:r w:rsidRPr="00C27ABC">
        <w:rPr>
          <w:rFonts w:cs="Myriad Pro"/>
          <w:i/>
          <w:iCs/>
          <w:color w:val="000000"/>
        </w:rPr>
        <w:t>x</w:t>
      </w:r>
      <w:r w:rsidRPr="00C27ABC">
        <w:rPr>
          <w:rFonts w:cs="Myriad Pro"/>
          <w:color w:val="000000"/>
        </w:rPr>
        <w:t xml:space="preserve"> </w:t>
      </w:r>
      <w:r>
        <w:rPr>
          <w:rFonts w:cs="Myriad Pro"/>
          <w:color w:val="000000"/>
        </w:rPr>
        <w:t>– 2</w:t>
      </w:r>
      <w:r w:rsidRPr="00C27ABC">
        <w:rPr>
          <w:rFonts w:cs="Myriad Pro"/>
          <w:color w:val="000000"/>
        </w:rPr>
        <w:t xml:space="preserve">  </w:t>
      </w:r>
    </w:p>
    <w:p w14:paraId="67D26C71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  <w:r w:rsidRPr="00C27ABC">
        <w:rPr>
          <w:rFonts w:cs="Myriad Pro"/>
          <w:color w:val="000000"/>
        </w:rPr>
        <w:t>c</w:t>
      </w:r>
      <w:r>
        <w:rPr>
          <w:rFonts w:cs="Myriad Pro"/>
          <w:color w:val="000000"/>
        </w:rPr>
        <w:t xml:space="preserve">) </w:t>
      </w:r>
      <w:r w:rsidRPr="00C27ABC">
        <w:rPr>
          <w:rFonts w:cs="Myriad Pro"/>
          <w:color w:val="000000"/>
        </w:rPr>
        <w:t xml:space="preserve"> </w:t>
      </w:r>
      <w:r w:rsidRPr="00C27ABC">
        <w:rPr>
          <w:rFonts w:cs="Myriad Pro"/>
          <w:i/>
          <w:iCs/>
          <w:color w:val="000000"/>
        </w:rPr>
        <w:t>y</w:t>
      </w:r>
      <w:r w:rsidRPr="00C27ABC">
        <w:rPr>
          <w:rFonts w:cs="Myriad Pro"/>
          <w:color w:val="000000"/>
        </w:rPr>
        <w:t xml:space="preserve"> = 3</w:t>
      </w:r>
      <w:r w:rsidRPr="00C27ABC">
        <w:rPr>
          <w:rFonts w:cs="Myriad Pro"/>
          <w:i/>
          <w:iCs/>
          <w:color w:val="000000"/>
        </w:rPr>
        <w:t>x</w:t>
      </w:r>
      <w:r w:rsidRPr="00C27ABC">
        <w:rPr>
          <w:rFonts w:cs="Myriad Pro"/>
          <w:color w:val="000000"/>
        </w:rPr>
        <w:t>.</w:t>
      </w:r>
    </w:p>
    <w:p w14:paraId="0E970E2F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</w:p>
    <w:p w14:paraId="5407E076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</w:p>
    <w:p w14:paraId="4D3B0255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</w:p>
    <w:p w14:paraId="6BD54D32" w14:textId="77777777" w:rsidR="007B7324" w:rsidRDefault="007B7324" w:rsidP="007B7324">
      <w:pPr>
        <w:spacing w:before="240"/>
        <w:ind w:firstLine="284"/>
        <w:rPr>
          <w:rFonts w:cs="Myriad Pro"/>
          <w:color w:val="000000"/>
        </w:rPr>
      </w:pPr>
    </w:p>
    <w:p w14:paraId="70FF5A97" w14:textId="77777777" w:rsidR="007B7324" w:rsidRPr="00C27ABC" w:rsidRDefault="007B7324" w:rsidP="007B7324">
      <w:pPr>
        <w:spacing w:before="240"/>
        <w:ind w:firstLine="284"/>
        <w:rPr>
          <w:rFonts w:cs="Myriad Pro"/>
          <w:color w:val="000000"/>
        </w:rPr>
      </w:pPr>
    </w:p>
    <w:p w14:paraId="0F43548F" w14:textId="77777777" w:rsidR="007B7324" w:rsidRDefault="007B7324" w:rsidP="007B7324">
      <w:pPr>
        <w:tabs>
          <w:tab w:val="left" w:pos="284"/>
        </w:tabs>
        <w:spacing w:before="240"/>
        <w:rPr>
          <w:rFonts w:cs="Myriad Pro"/>
          <w:color w:val="000000"/>
        </w:rPr>
      </w:pPr>
      <w:r>
        <w:rPr>
          <w:rFonts w:cs="Myriad Pro"/>
          <w:color w:val="000000"/>
        </w:rPr>
        <w:tab/>
      </w:r>
      <w:r w:rsidRPr="00C27ABC">
        <w:rPr>
          <w:rFonts w:cs="Myriad Pro"/>
          <w:color w:val="000000"/>
        </w:rPr>
        <w:t>Koji su elementi jednadžbi danih pravaca međusobno jednaki, a koji različiti?</w:t>
      </w:r>
    </w:p>
    <w:p w14:paraId="250FB59D" w14:textId="77777777" w:rsidR="007B7324" w:rsidRPr="00C27ABC" w:rsidRDefault="007B7324" w:rsidP="007B7324">
      <w:pPr>
        <w:spacing w:after="0"/>
        <w:rPr>
          <w:rFonts w:cs="Myriad Pro"/>
          <w:color w:val="000000"/>
        </w:rPr>
      </w:pPr>
    </w:p>
    <w:p w14:paraId="66B6FC55" w14:textId="77777777" w:rsidR="007B7324" w:rsidRPr="00042F77" w:rsidRDefault="007B7324" w:rsidP="007B7324">
      <w:pPr>
        <w:tabs>
          <w:tab w:val="left" w:pos="284"/>
        </w:tabs>
        <w:spacing w:before="240"/>
        <w:rPr>
          <w:rFonts w:cstheme="minorHAnsi"/>
          <w:b/>
        </w:rPr>
      </w:pPr>
      <w:r>
        <w:rPr>
          <w:rFonts w:cs="Myriad Pro"/>
          <w:color w:val="000000"/>
        </w:rPr>
        <w:tab/>
      </w:r>
      <w:r w:rsidRPr="00C27ABC">
        <w:rPr>
          <w:rFonts w:cs="Myriad Pro"/>
          <w:color w:val="000000"/>
        </w:rPr>
        <w:t>Što možete reći o međusobnom položaju ovih pravaca?</w:t>
      </w:r>
    </w:p>
    <w:p w14:paraId="14FB40D8" w14:textId="77777777" w:rsidR="007B7324" w:rsidRDefault="007B7324" w:rsidP="007B7324">
      <w:pPr>
        <w:spacing w:before="240"/>
        <w:rPr>
          <w:rFonts w:cstheme="minorHAnsi"/>
          <w:b/>
        </w:rPr>
      </w:pPr>
    </w:p>
    <w:p w14:paraId="05F34A88" w14:textId="77777777" w:rsidR="007B7324" w:rsidRPr="00C27ABC" w:rsidRDefault="007B7324" w:rsidP="007B7324">
      <w:pPr>
        <w:spacing w:before="240"/>
        <w:rPr>
          <w:rFonts w:cstheme="minorHAnsi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434EC0" wp14:editId="7030F4B0">
            <wp:simplePos x="0" y="0"/>
            <wp:positionH relativeFrom="column">
              <wp:posOffset>3057223</wp:posOffset>
            </wp:positionH>
            <wp:positionV relativeFrom="paragraph">
              <wp:posOffset>290195</wp:posOffset>
            </wp:positionV>
            <wp:extent cx="2747725" cy="2756848"/>
            <wp:effectExtent l="0" t="0" r="0" b="5715"/>
            <wp:wrapNone/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25" cy="27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70A">
        <w:rPr>
          <w:rFonts w:cstheme="minorHAnsi"/>
          <w:b/>
        </w:rPr>
        <w:t>2.</w:t>
      </w:r>
      <w:r w:rsidRPr="00C27ABC">
        <w:rPr>
          <w:rFonts w:cstheme="minorHAnsi"/>
          <w:bCs/>
        </w:rPr>
        <w:t xml:space="preserve"> Nacrtajte u istomu pravokutnom sustavu u ravnini pravce:</w:t>
      </w:r>
    </w:p>
    <w:p w14:paraId="617EEF63" w14:textId="77777777" w:rsidR="007B7324" w:rsidRDefault="007B7324" w:rsidP="007B7324">
      <w:pPr>
        <w:spacing w:before="240"/>
        <w:ind w:firstLine="284"/>
        <w:rPr>
          <w:rFonts w:cstheme="minorHAnsi"/>
          <w:bCs/>
        </w:rPr>
      </w:pPr>
      <w:r w:rsidRPr="00C27ABC">
        <w:rPr>
          <w:rFonts w:cstheme="minorHAnsi"/>
          <w:bCs/>
        </w:rPr>
        <w:t>a</w:t>
      </w:r>
      <w:r>
        <w:rPr>
          <w:rFonts w:cstheme="minorHAnsi"/>
          <w:bCs/>
        </w:rPr>
        <w:t>)</w:t>
      </w:r>
      <w:r w:rsidRPr="00C27ABC">
        <w:rPr>
          <w:rFonts w:cstheme="minorHAnsi"/>
          <w:bCs/>
        </w:rPr>
        <w:t xml:space="preserve"> </w:t>
      </w:r>
      <w:r w:rsidRPr="00052941">
        <w:rPr>
          <w:rFonts w:cstheme="minorHAnsi"/>
          <w:bCs/>
          <w:i/>
          <w:iCs/>
        </w:rPr>
        <w:t>y</w:t>
      </w:r>
      <w:r w:rsidRPr="00C27ABC">
        <w:rPr>
          <w:rFonts w:cstheme="minorHAnsi"/>
          <w:bCs/>
        </w:rPr>
        <w:t xml:space="preserve"> = 2</w:t>
      </w:r>
      <w:r w:rsidRPr="00052941">
        <w:rPr>
          <w:rFonts w:cstheme="minorHAnsi"/>
          <w:bCs/>
          <w:i/>
          <w:iCs/>
        </w:rPr>
        <w:t>x</w:t>
      </w:r>
      <w:r w:rsidRPr="00C27ABC">
        <w:rPr>
          <w:rFonts w:cstheme="minorHAnsi"/>
          <w:bCs/>
        </w:rPr>
        <w:t xml:space="preserve"> + 2 </w:t>
      </w:r>
    </w:p>
    <w:p w14:paraId="5DB29AB4" w14:textId="77777777" w:rsidR="007B7324" w:rsidRDefault="007B7324" w:rsidP="007B7324">
      <w:pPr>
        <w:spacing w:before="240"/>
        <w:ind w:firstLine="284"/>
        <w:rPr>
          <w:rFonts w:cstheme="minorHAnsi"/>
          <w:bCs/>
        </w:rPr>
      </w:pPr>
      <w:r w:rsidRPr="00C27ABC">
        <w:rPr>
          <w:rFonts w:cstheme="minorHAnsi"/>
          <w:bCs/>
        </w:rPr>
        <w:t>b</w:t>
      </w:r>
      <w:r>
        <w:rPr>
          <w:rFonts w:cstheme="minorHAnsi"/>
          <w:bCs/>
        </w:rPr>
        <w:t>)</w:t>
      </w:r>
      <w:r w:rsidRPr="00C27ABC">
        <w:rPr>
          <w:rFonts w:cstheme="minorHAnsi"/>
          <w:bCs/>
        </w:rPr>
        <w:t xml:space="preserve"> </w:t>
      </w:r>
      <w:r w:rsidRPr="00052941">
        <w:rPr>
          <w:rFonts w:cstheme="minorHAnsi"/>
          <w:bCs/>
          <w:i/>
          <w:iCs/>
        </w:rPr>
        <w:t>y</w:t>
      </w:r>
      <w:r w:rsidRPr="00C27ABC">
        <w:rPr>
          <w:rFonts w:cstheme="minorHAnsi"/>
          <w:bCs/>
        </w:rPr>
        <w:t xml:space="preserve"> = </w:t>
      </w:r>
      <w:r>
        <w:rPr>
          <w:rFonts w:cs="Myriad Pro"/>
          <w:color w:val="000000"/>
        </w:rPr>
        <w:t xml:space="preserve">– </w:t>
      </w:r>
      <w:r w:rsidRPr="00052941">
        <w:rPr>
          <w:rFonts w:cstheme="minorHAnsi"/>
          <w:bCs/>
          <w:i/>
          <w:iCs/>
        </w:rPr>
        <w:t>x</w:t>
      </w:r>
      <w:r w:rsidRPr="00C27ABC">
        <w:rPr>
          <w:rFonts w:cstheme="minorHAnsi"/>
          <w:bCs/>
        </w:rPr>
        <w:t xml:space="preserve"> + 2 </w:t>
      </w:r>
    </w:p>
    <w:p w14:paraId="27E5E141" w14:textId="77777777" w:rsidR="007B7324" w:rsidRPr="00C27ABC" w:rsidRDefault="007B7324" w:rsidP="007B7324">
      <w:pPr>
        <w:spacing w:before="240"/>
        <w:ind w:firstLine="284"/>
        <w:rPr>
          <w:rFonts w:cstheme="minorHAnsi"/>
          <w:bCs/>
        </w:rPr>
      </w:pPr>
      <w:r w:rsidRPr="00C27ABC">
        <w:rPr>
          <w:rFonts w:cstheme="minorHAnsi"/>
          <w:bCs/>
        </w:rPr>
        <w:t>c</w:t>
      </w:r>
      <w:r>
        <w:rPr>
          <w:rFonts w:cstheme="minorHAnsi"/>
          <w:bCs/>
        </w:rPr>
        <w:t>)</w:t>
      </w:r>
      <w:r w:rsidRPr="00C27ABC">
        <w:rPr>
          <w:rFonts w:cstheme="minorHAnsi"/>
          <w:bCs/>
        </w:rPr>
        <w:t xml:space="preserve"> </w:t>
      </w:r>
      <w:r w:rsidRPr="00052941">
        <w:rPr>
          <w:rFonts w:cstheme="minorHAnsi"/>
          <w:bCs/>
          <w:i/>
          <w:iCs/>
        </w:rPr>
        <w:t>y</w:t>
      </w:r>
      <w:r w:rsidRPr="00C27ABC">
        <w:rPr>
          <w:rFonts w:cstheme="minorHAnsi"/>
          <w:bCs/>
        </w:rPr>
        <w:t xml:space="preserve"> = 0.5</w:t>
      </w:r>
      <w:r w:rsidRPr="00052941">
        <w:rPr>
          <w:rFonts w:cstheme="minorHAnsi"/>
          <w:bCs/>
          <w:i/>
          <w:iCs/>
        </w:rPr>
        <w:t>x</w:t>
      </w:r>
      <w:r w:rsidRPr="00C27ABC">
        <w:rPr>
          <w:rFonts w:cstheme="minorHAnsi"/>
          <w:bCs/>
        </w:rPr>
        <w:t xml:space="preserve"> + 2.</w:t>
      </w:r>
    </w:p>
    <w:p w14:paraId="38FF49BD" w14:textId="77777777" w:rsidR="007B7324" w:rsidRDefault="007B7324" w:rsidP="007B7324">
      <w:pPr>
        <w:spacing w:before="240"/>
        <w:rPr>
          <w:rFonts w:cstheme="minorHAnsi"/>
          <w:bCs/>
        </w:rPr>
      </w:pPr>
    </w:p>
    <w:p w14:paraId="34BCAA4F" w14:textId="77777777" w:rsidR="007B7324" w:rsidRDefault="007B7324" w:rsidP="007B7324">
      <w:pPr>
        <w:spacing w:before="240"/>
        <w:rPr>
          <w:rFonts w:cstheme="minorHAnsi"/>
          <w:bCs/>
        </w:rPr>
      </w:pPr>
    </w:p>
    <w:p w14:paraId="44DE5996" w14:textId="77777777" w:rsidR="007B7324" w:rsidRDefault="007B7324" w:rsidP="007B7324">
      <w:pPr>
        <w:spacing w:before="240"/>
        <w:rPr>
          <w:rFonts w:cstheme="minorHAnsi"/>
          <w:bCs/>
        </w:rPr>
      </w:pPr>
    </w:p>
    <w:p w14:paraId="211FB4DF" w14:textId="77777777" w:rsidR="007B7324" w:rsidRDefault="007B7324" w:rsidP="007B7324">
      <w:pPr>
        <w:spacing w:before="240"/>
        <w:rPr>
          <w:rFonts w:cstheme="minorHAnsi"/>
          <w:bCs/>
        </w:rPr>
      </w:pPr>
    </w:p>
    <w:p w14:paraId="586A9FA2" w14:textId="77777777" w:rsidR="007B7324" w:rsidRDefault="007B7324" w:rsidP="007B7324">
      <w:pPr>
        <w:spacing w:before="240"/>
        <w:rPr>
          <w:rFonts w:cstheme="minorHAnsi"/>
          <w:bCs/>
        </w:rPr>
      </w:pPr>
    </w:p>
    <w:p w14:paraId="0D7AF4C7" w14:textId="77777777" w:rsidR="007B7324" w:rsidRDefault="007B7324" w:rsidP="007B7324">
      <w:pPr>
        <w:tabs>
          <w:tab w:val="left" w:pos="284"/>
        </w:tabs>
        <w:spacing w:before="240"/>
        <w:rPr>
          <w:rFonts w:cstheme="minorHAnsi"/>
          <w:bCs/>
        </w:rPr>
      </w:pPr>
      <w:r>
        <w:rPr>
          <w:rFonts w:cstheme="minorHAnsi"/>
          <w:bCs/>
        </w:rPr>
        <w:tab/>
      </w:r>
      <w:r w:rsidRPr="00C27ABC">
        <w:rPr>
          <w:rFonts w:cstheme="minorHAnsi"/>
          <w:bCs/>
        </w:rPr>
        <w:t>Koji su elementi jednadžbi danih pravaca međusobno jednaki, a koji različiti?</w:t>
      </w:r>
    </w:p>
    <w:p w14:paraId="410D317D" w14:textId="77777777" w:rsidR="007B7324" w:rsidRPr="00C27ABC" w:rsidRDefault="007B7324" w:rsidP="007B7324">
      <w:pPr>
        <w:spacing w:after="0"/>
        <w:rPr>
          <w:rFonts w:cstheme="minorHAnsi"/>
          <w:bCs/>
        </w:rPr>
      </w:pPr>
    </w:p>
    <w:p w14:paraId="32304EEB" w14:textId="77777777" w:rsidR="007B7324" w:rsidRDefault="007B7324" w:rsidP="007B7324">
      <w:pPr>
        <w:tabs>
          <w:tab w:val="left" w:pos="284"/>
        </w:tabs>
        <w:spacing w:before="240"/>
        <w:rPr>
          <w:rFonts w:cstheme="minorHAnsi"/>
          <w:b/>
        </w:rPr>
      </w:pPr>
      <w:r>
        <w:rPr>
          <w:rFonts w:cstheme="minorHAnsi"/>
          <w:bCs/>
        </w:rPr>
        <w:tab/>
      </w:r>
      <w:r w:rsidRPr="00C27ABC">
        <w:rPr>
          <w:rFonts w:cstheme="minorHAnsi"/>
          <w:bCs/>
        </w:rPr>
        <w:t>Što možete reći o međusobnom položaju ovih pravaca?</w:t>
      </w:r>
    </w:p>
    <w:p w14:paraId="48986BF5" w14:textId="719F8087" w:rsidR="007B7324" w:rsidRDefault="007B7324" w:rsidP="007B7324">
      <w:pPr>
        <w:tabs>
          <w:tab w:val="left" w:pos="900"/>
        </w:tabs>
      </w:pPr>
      <w:r>
        <w:rPr>
          <w:rFonts w:ascii="Calibri" w:eastAsia="Calibri" w:hAnsi="Calibri" w:cs="Calibri"/>
          <w:b/>
        </w:rPr>
        <w:tab/>
      </w:r>
    </w:p>
    <w:sectPr w:rsidR="007B7324" w:rsidSect="007B732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24"/>
    <w:rsid w:val="001B318D"/>
    <w:rsid w:val="007B7324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4271"/>
  <w15:chartTrackingRefBased/>
  <w15:docId w15:val="{2F860221-47A7-4CDF-853C-B0367EF7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2022-03-28T16:49:00Z</dcterms:created>
  <dcterms:modified xsi:type="dcterms:W3CDTF">2022-03-28T16:50:00Z</dcterms:modified>
</cp:coreProperties>
</file>